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095" w:rsidRDefault="00EA652F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EA652F">
              <w:rPr>
                <w:b/>
                <w:bCs/>
                <w:sz w:val="22"/>
                <w:szCs w:val="22"/>
              </w:rPr>
              <w:t>МФ-1.42 - Навес для песочницы "Прямоугольный"</w:t>
            </w:r>
          </w:p>
          <w:p w:rsidR="00EA652F" w:rsidRPr="00E91D54" w:rsidRDefault="00EA652F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0"/>
                  <wp:docPr id="3" name="Рисунок 3" descr="Изображение выглядит как мебель&#10;&#10;Описание создано с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F_1_42.75d3d8c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Длина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EA652F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1500</w:t>
            </w:r>
            <w:r w:rsidRPr="00EA652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093104">
            <w:pPr>
              <w:snapToGrid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Высота</w:t>
            </w:r>
            <w:r w:rsidR="000454B2" w:rsidRPr="00E91D54">
              <w:rPr>
                <w:bCs/>
                <w:sz w:val="22"/>
                <w:szCs w:val="22"/>
              </w:rPr>
              <w:t xml:space="preserve">  (</w:t>
            </w:r>
            <w:proofErr w:type="gramEnd"/>
            <w:r w:rsidR="000454B2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1400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EA652F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093104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Ширина</w:t>
            </w:r>
            <w:r w:rsidRPr="00E91D54">
              <w:rPr>
                <w:bCs/>
                <w:sz w:val="22"/>
                <w:szCs w:val="22"/>
              </w:rPr>
              <w:t xml:space="preserve">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093104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1900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EA652F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EA652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EA65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EA65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E91D54" w:rsidRDefault="00EA652F" w:rsidP="00EA65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Pr="001F7EAC" w:rsidRDefault="00EA652F" w:rsidP="00EA652F">
            <w:r w:rsidRPr="001F7EAC">
              <w:t>Площадь зоны безопасности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2F" w:rsidRDefault="00EA652F" w:rsidP="00EA652F">
            <w:pPr>
              <w:jc w:val="center"/>
            </w:pPr>
            <w:r w:rsidRPr="001F7EAC">
              <w:t>5,9м2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D93E06">
            <w:r w:rsidRPr="00EA652F">
              <w:t xml:space="preserve">Навес </w:t>
            </w:r>
            <w:proofErr w:type="gramStart"/>
            <w:r w:rsidRPr="00EA652F">
              <w:t>песочный  на</w:t>
            </w:r>
            <w:proofErr w:type="gramEnd"/>
            <w:r w:rsidRPr="00EA652F">
              <w:t xml:space="preserve"> двух опорах.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Опорная 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D93E06">
            <w:pPr>
              <w:rPr>
                <w:bCs/>
              </w:rPr>
            </w:pPr>
            <w:r w:rsidRPr="00EA652F">
              <w:t>Опоры навеса выполнены из клееного бруса 100х100 мм высотой 1700мм.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652F" w:rsidP="00D93E06">
            <w:r w:rsidRPr="00EA652F">
              <w:t xml:space="preserve">Крыша навеса имеет </w:t>
            </w:r>
            <w:proofErr w:type="gramStart"/>
            <w:r w:rsidRPr="00EA652F">
              <w:t>металлическую раму</w:t>
            </w:r>
            <w:proofErr w:type="gramEnd"/>
            <w:r w:rsidRPr="00EA652F">
              <w:t xml:space="preserve"> изготовленную из профильной трубы 40х20х2 мм по ГОСТ 10704-91. С верху металлической рамы крепятся скаты крыши размерами 1500х800мм изготовленные из   влагостойкой фанерой толщиной 15мм ГОСТ 3916.1-96. Фронтоны навеса закрыты декоративными панелями из влагостойкой фанеры толщиной 15мм ГОСТ 3916.1-96. При монтаже навеса к нижней части столбов прикрепляются закладные детали. 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A652F" w:rsidP="009E6E1A">
            <w:r w:rsidRPr="00EA652F">
              <w:t>Закладная деталь</w:t>
            </w:r>
            <w:bookmarkStart w:id="6" w:name="_GoBack"/>
            <w:bookmarkEnd w:id="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A652F" w:rsidP="00013095">
            <w:r w:rsidRPr="00EA652F">
              <w:t>Закладная деталь из полосы -</w:t>
            </w:r>
            <w:proofErr w:type="gramStart"/>
            <w:r w:rsidRPr="00EA652F">
              <w:t>2  шт.</w:t>
            </w:r>
            <w:proofErr w:type="gramEnd"/>
            <w:r w:rsidRPr="00EA652F">
              <w:t xml:space="preserve"> представляет две параллельные пластины изготовленные из полосы 80х6 ГОСТ 103-76 между которыми вварены дистанционные </w:t>
            </w:r>
            <w:proofErr w:type="spellStart"/>
            <w:r w:rsidRPr="00EA652F">
              <w:t>проставки</w:t>
            </w:r>
            <w:proofErr w:type="spellEnd"/>
            <w:r w:rsidRPr="00EA652F">
              <w:t xml:space="preserve"> из трубы 40х20х2 ГОСТ 10704-91. В верхней части закладной расположены два </w:t>
            </w:r>
            <w:proofErr w:type="gramStart"/>
            <w:r w:rsidRPr="00EA652F">
              <w:t>отверстия  для</w:t>
            </w:r>
            <w:proofErr w:type="gramEnd"/>
            <w:r w:rsidRPr="00EA652F">
              <w:t xml:space="preserve"> крепления к клееному брусу.   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EA652F" w:rsidP="009E6E1A">
            <w:r>
              <w:t>Материал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EA652F" w:rsidP="001A6C5C">
            <w:r w:rsidRPr="00EA652F">
              <w:t xml:space="preserve">Вся конструкция      </w:t>
            </w:r>
            <w:proofErr w:type="gramStart"/>
            <w:r w:rsidRPr="00EA652F">
              <w:t>имеет  скругленные</w:t>
            </w:r>
            <w:proofErr w:type="gramEnd"/>
            <w:r w:rsidRPr="00EA652F">
              <w:t xml:space="preserve">    безопасные    углы    и края.  Все металлические </w:t>
            </w:r>
            <w:proofErr w:type="gramStart"/>
            <w:r w:rsidRPr="00EA652F">
              <w:t>элементы  окрашены</w:t>
            </w:r>
            <w:proofErr w:type="gramEnd"/>
            <w:r w:rsidRPr="00EA652F">
              <w:t xml:space="preserve"> полимерным порошковым покрытием, а деревянные элементы – двухкомпонентными про</w:t>
            </w:r>
            <w:r w:rsidRPr="00EA652F">
              <w:lastRenderedPageBreak/>
              <w:t xml:space="preserve">фессиональными красками ярких цветов стойкими к сложным погодным условиям, истиранию, действию УФ. Крепежные элементы навеса   оцинкованы и </w:t>
            </w:r>
            <w:proofErr w:type="gramStart"/>
            <w:r w:rsidRPr="00EA652F">
              <w:t>закрыты  пластиковыми</w:t>
            </w:r>
            <w:proofErr w:type="gramEnd"/>
            <w:r w:rsidRPr="00EA652F">
              <w:t xml:space="preserve"> заглушками. Закладные элементы окрашены полимерным порошковым покрытием</w:t>
            </w:r>
          </w:p>
        </w:tc>
      </w:tr>
    </w:tbl>
    <w:bookmarkEnd w:id="0"/>
    <w:bookmarkEnd w:id="1"/>
    <w:bookmarkEnd w:id="2"/>
    <w:bookmarkEnd w:id="3"/>
    <w:p w:rsidR="00F2492D" w:rsidRDefault="00826BB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B8" w:rsidRDefault="00826BB8" w:rsidP="00D74A8E">
      <w:r>
        <w:separator/>
      </w:r>
    </w:p>
  </w:endnote>
  <w:endnote w:type="continuationSeparator" w:id="0">
    <w:p w:rsidR="00826BB8" w:rsidRDefault="00826BB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2F" w:rsidRDefault="00EA652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2F" w:rsidRDefault="00EA652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2F" w:rsidRDefault="00EA6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B8" w:rsidRDefault="00826BB8" w:rsidP="00D74A8E">
      <w:r>
        <w:separator/>
      </w:r>
    </w:p>
  </w:footnote>
  <w:footnote w:type="continuationSeparator" w:id="0">
    <w:p w:rsidR="00826BB8" w:rsidRDefault="00826BB8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2F" w:rsidRDefault="00EA652F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110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2F" w:rsidRDefault="00EA652F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111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2F" w:rsidRDefault="00EA652F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109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D1A"/>
    <w:rsid w:val="0000584C"/>
    <w:rsid w:val="00011F5F"/>
    <w:rsid w:val="00012970"/>
    <w:rsid w:val="00013095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26BB8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20F2"/>
    <w:rsid w:val="009132DC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800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A652F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84B8A3D"/>
  <w15:docId w15:val="{5DA97665-7A16-4A26-996D-ED6885B2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4F1D-12CA-4087-9030-44761B6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2017-06-30T08:49:00Z</dcterms:created>
  <dcterms:modified xsi:type="dcterms:W3CDTF">2017-06-30T08:58:00Z</dcterms:modified>
</cp:coreProperties>
</file>